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2024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PRIMARIA: 1er año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/>
        <w:t xml:space="preserve">Aula: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92"/>
        <w:gridCol w:w="1248"/>
        <w:gridCol w:w="1980"/>
        <w:gridCol w:w="1933"/>
        <w:gridCol w:w="2439"/>
        <w:gridCol w:w="1992"/>
        <w:gridCol w:w="799"/>
        <w:gridCol w:w="1489"/>
        <w:gridCol w:w="1894"/>
      </w:tblGrid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44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2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1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18,00 -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19,00</w:t>
            </w:r>
          </w:p>
        </w:tc>
        <w:tc>
          <w:tcPr>
            <w:tcW w:w="198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FILOSOFÍA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Irigoyen</w:t>
            </w:r>
          </w:p>
        </w:tc>
        <w:tc>
          <w:tcPr>
            <w:tcW w:w="19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EDI: Educación Ambiental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S. Serrano</w:t>
            </w:r>
          </w:p>
        </w:tc>
        <w:tc>
          <w:tcPr>
            <w:tcW w:w="24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FONOAUDIOLOGÍA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L. Arregui</w:t>
            </w:r>
          </w:p>
        </w:tc>
        <w:tc>
          <w:tcPr>
            <w:tcW w:w="199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CORPOREIDAD Y MOTRICIDAD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Bocaccio</w:t>
            </w:r>
          </w:p>
        </w:tc>
        <w:tc>
          <w:tcPr>
            <w:tcW w:w="79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TAIN (c/15 días)</w:t>
            </w:r>
          </w:p>
        </w:tc>
        <w:tc>
          <w:tcPr>
            <w:tcW w:w="148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ANÁLISIS MUNDO CONTEMPORÁNEO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(c/15 días)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Garmendia</w:t>
            </w:r>
          </w:p>
        </w:tc>
        <w:tc>
          <w:tcPr>
            <w:tcW w:w="18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PEDAGOGÍA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Pinna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19,00 –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20,00</w:t>
            </w:r>
          </w:p>
        </w:tc>
        <w:tc>
          <w:tcPr>
            <w:tcW w:w="198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3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4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9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79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48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8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20,00 –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21,00</w:t>
            </w:r>
          </w:p>
        </w:tc>
        <w:tc>
          <w:tcPr>
            <w:tcW w:w="198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DE PENSAMIENTO LÓGICO MATEMÁTICO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S. Arroyo</w:t>
            </w:r>
          </w:p>
        </w:tc>
        <w:tc>
          <w:tcPr>
            <w:tcW w:w="1933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ARTE Y EDUCACIÓN</w:t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Contenidodelatabla"/>
              <w:widowControl w:val="false"/>
              <w:rPr/>
            </w:pPr>
            <w:r>
              <w:rPr/>
              <w:t>L. Lucero</w:t>
            </w:r>
          </w:p>
        </w:tc>
        <w:tc>
          <w:tcPr>
            <w:tcW w:w="4431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GENERAL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C. Pingitore</w:t>
            </w:r>
          </w:p>
        </w:tc>
        <w:tc>
          <w:tcPr>
            <w:tcW w:w="2288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TALLER LEO</w:t>
            </w:r>
          </w:p>
          <w:p>
            <w:pPr>
              <w:pStyle w:val="Contenidodelatabla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idodelatabla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idodelatabla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idodelatabla"/>
              <w:widowControl w:val="false"/>
              <w:jc w:val="center"/>
              <w:rPr/>
            </w:pPr>
            <w:r>
              <w:rPr/>
            </w:r>
          </w:p>
          <w:p>
            <w:pPr>
              <w:pStyle w:val="Contenidodelatabla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G.  Fernández</w:t>
            </w:r>
          </w:p>
        </w:tc>
        <w:tc>
          <w:tcPr>
            <w:tcW w:w="189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PSICOLOGÍA DESARROLLO Y APRENDIZAJE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B. Cartaman Ocampo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21,00 –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22,00</w:t>
            </w:r>
          </w:p>
        </w:tc>
        <w:tc>
          <w:tcPr>
            <w:tcW w:w="198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33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4431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288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89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>
          <w:b/>
          <w:bCs/>
        </w:rPr>
        <w:t>CAMPO DE LA PRÁCTICA DOCENTE</w:t>
      </w:r>
      <w:r>
        <w:rPr/>
        <w:t xml:space="preserve">: </w:t>
      </w:r>
    </w:p>
    <w:p>
      <w:pPr>
        <w:pStyle w:val="Normal"/>
        <w:jc w:val="center"/>
        <w:rPr>
          <w:highlight w:val="none"/>
          <w:shd w:fill="FFFF00" w:val="clear"/>
        </w:rPr>
      </w:pPr>
      <w:r>
        <w:rPr>
          <w:shd w:fill="FFFF00" w:val="clear"/>
        </w:rPr>
        <w:t xml:space="preserve">N. Cuchán: Jueves de 8,00 a 11,00 </w:t>
      </w:r>
    </w:p>
    <w:p>
      <w:pPr>
        <w:pStyle w:val="Normal"/>
        <w:jc w:val="center"/>
        <w:rPr>
          <w:highlight w:val="none"/>
          <w:shd w:fill="FFFF00" w:val="clear"/>
        </w:rPr>
      </w:pPr>
      <w:r>
        <w:rPr>
          <w:shd w:fill="FFFF00" w:val="clear"/>
        </w:rPr>
        <w:t>A. Raimondi Miércoles de 15,00 a 17,00</w:t>
      </w:r>
    </w:p>
    <w:p>
      <w:pPr>
        <w:pStyle w:val="Normal"/>
        <w:rPr>
          <w:highlight w:val="none"/>
          <w:shd w:fill="FFFF00" w:val="clear"/>
        </w:rPr>
      </w:pPr>
      <w:r>
        <w:rPr>
          <w:shd w:fill="FFFF00" w:val="clear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2024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PRIMARIA: 2do año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Aula: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92"/>
        <w:gridCol w:w="1250"/>
        <w:gridCol w:w="2602"/>
        <w:gridCol w:w="2556"/>
        <w:gridCol w:w="912"/>
        <w:gridCol w:w="2210"/>
        <w:gridCol w:w="2059"/>
        <w:gridCol w:w="2185"/>
      </w:tblGrid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26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312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2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17,00 – 18,00</w:t>
            </w:r>
          </w:p>
        </w:tc>
        <w:tc>
          <w:tcPr>
            <w:tcW w:w="260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55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3122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5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TFO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Baibuen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18,00 -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19,00</w:t>
            </w:r>
          </w:p>
        </w:tc>
        <w:tc>
          <w:tcPr>
            <w:tcW w:w="260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CIENCIAS NATURALES 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M. P. Arroyo</w:t>
            </w:r>
          </w:p>
        </w:tc>
        <w:tc>
          <w:tcPr>
            <w:tcW w:w="255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ARTÍSTICA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/>
              <w:t>S. Bañiles</w:t>
            </w:r>
          </w:p>
        </w:tc>
        <w:tc>
          <w:tcPr>
            <w:tcW w:w="312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color w:val="000000"/>
              </w:rPr>
              <w:t>TEORÍA SOCIOPOLÍTICA Y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Bernasconi</w:t>
            </w:r>
          </w:p>
        </w:tc>
        <w:tc>
          <w:tcPr>
            <w:tcW w:w="205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PRÁCTICAS DEL LENGUAJE Y LA LITERATURA 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M. Ramos</w:t>
            </w:r>
          </w:p>
        </w:tc>
        <w:tc>
          <w:tcPr>
            <w:tcW w:w="21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19,00 – 20,00</w:t>
            </w:r>
          </w:p>
        </w:tc>
        <w:tc>
          <w:tcPr>
            <w:tcW w:w="260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55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312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5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CULTURA, COMUNICACIÓN Y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Ballarre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20,00 – 21,00</w:t>
            </w:r>
          </w:p>
        </w:tc>
        <w:tc>
          <w:tcPr>
            <w:tcW w:w="260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Y CURRÍCULUM DEL NIVEL PRIMARIO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Gaiada</w:t>
            </w:r>
          </w:p>
        </w:tc>
        <w:tc>
          <w:tcPr>
            <w:tcW w:w="255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PSICOLOGÍA DEL DESARROLLO Y EL APRENDIZAJE 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Barrón</w:t>
            </w:r>
          </w:p>
        </w:tc>
        <w:tc>
          <w:tcPr>
            <w:tcW w:w="912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TAIN</w:t>
            </w:r>
          </w:p>
          <w:p>
            <w:pPr>
              <w:pStyle w:val="Contenidodelatabla"/>
              <w:widowControl w:val="false"/>
              <w:jc w:val="center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(c/15 días)</w:t>
            </w:r>
          </w:p>
        </w:tc>
        <w:tc>
          <w:tcPr>
            <w:tcW w:w="221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PSICOLOGÍA SOCIAL E INSTITUCIONAL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(c/15 días)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P. Martín</w:t>
            </w:r>
          </w:p>
        </w:tc>
        <w:tc>
          <w:tcPr>
            <w:tcW w:w="205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CIENCIAS SOCIALES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M. Marchetti</w:t>
            </w:r>
          </w:p>
        </w:tc>
        <w:tc>
          <w:tcPr>
            <w:tcW w:w="218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 MATEMÁTICA 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21,00 – 22,00</w:t>
            </w:r>
          </w:p>
        </w:tc>
        <w:tc>
          <w:tcPr>
            <w:tcW w:w="260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55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12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21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5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8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CAMPO DE LA PRÁCTICA DOCENTE:</w:t>
      </w:r>
    </w:p>
    <w:p>
      <w:pPr>
        <w:pStyle w:val="Normal"/>
        <w:jc w:val="center"/>
        <w:rPr/>
      </w:pPr>
      <w:r>
        <w:rPr/>
        <w:t xml:space="preserve">L. Gaiada: Miércoles 8,00 a 12,00 </w:t>
      </w:r>
    </w:p>
    <w:p>
      <w:pPr>
        <w:pStyle w:val="Normal"/>
        <w:jc w:val="center"/>
        <w:rPr/>
      </w:pPr>
      <w:r>
        <w:rPr/>
        <w:t>A. Raimondi: Jueves de 13,00 a 17,00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44"/>
          <w:szCs w:val="44"/>
        </w:rPr>
        <w:t>2024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PRIMARIA: 3er año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Aula: </w:t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792"/>
        <w:gridCol w:w="1248"/>
        <w:gridCol w:w="2269"/>
        <w:gridCol w:w="2039"/>
        <w:gridCol w:w="960"/>
        <w:gridCol w:w="2105"/>
        <w:gridCol w:w="2274"/>
        <w:gridCol w:w="2879"/>
      </w:tblGrid>
      <w:tr>
        <w:trPr/>
        <w:tc>
          <w:tcPr>
            <w:tcW w:w="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22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20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30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22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28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17,00 – 18,00</w:t>
            </w:r>
          </w:p>
        </w:tc>
        <w:tc>
          <w:tcPr>
            <w:tcW w:w="22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306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Raimondi</w:t>
            </w:r>
          </w:p>
          <w:p>
            <w:pPr>
              <w:pStyle w:val="Contenidodelatabla"/>
              <w:widowControl w:val="false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  <w:t>Baibuen</w:t>
            </w:r>
          </w:p>
        </w:tc>
        <w:tc>
          <w:tcPr>
            <w:tcW w:w="2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18,00 -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19,00</w:t>
            </w:r>
          </w:p>
        </w:tc>
        <w:tc>
          <w:tcPr>
            <w:tcW w:w="22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POLÍTICA, LEGISLACIÓN Y ADMINISTRACIÓN ESCOLAR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C. Salvi</w:t>
            </w:r>
          </w:p>
        </w:tc>
        <w:tc>
          <w:tcPr>
            <w:tcW w:w="20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CIENCIAS NATURALES 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widowControl w:val="false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widowControl w:val="false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</w:rPr>
              <w:t>M. P. Arroyo</w:t>
            </w:r>
          </w:p>
        </w:tc>
        <w:tc>
          <w:tcPr>
            <w:tcW w:w="3065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TFO: la diversidad en el aula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B. Cartaman Ocampo</w:t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87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 MATEMÁTICA 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Ciappina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19,00 – 20,00</w:t>
            </w:r>
          </w:p>
        </w:tc>
        <w:tc>
          <w:tcPr>
            <w:tcW w:w="226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3065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2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MEDIOS AUDIOVISUALES, TICS Y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 xml:space="preserve"> </w:t>
            </w:r>
            <w:r>
              <w:rPr/>
              <w:t>S. Castronovo</w:t>
            </w:r>
          </w:p>
        </w:tc>
        <w:tc>
          <w:tcPr>
            <w:tcW w:w="28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20,00 – 21,00</w:t>
            </w:r>
          </w:p>
        </w:tc>
        <w:tc>
          <w:tcPr>
            <w:tcW w:w="226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EDUCACIÓN FÍSICA ESCOLAR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M. J. Regulez</w:t>
            </w:r>
          </w:p>
        </w:tc>
        <w:tc>
          <w:tcPr>
            <w:tcW w:w="2039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HISTORIA Y PROSPECTIVA DE LA EDUCACIÓN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L. Insaurralde</w:t>
            </w:r>
          </w:p>
        </w:tc>
        <w:tc>
          <w:tcPr>
            <w:tcW w:w="96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TAIN</w:t>
            </w:r>
          </w:p>
        </w:tc>
        <w:tc>
          <w:tcPr>
            <w:tcW w:w="2105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CONFIGURA-CIONES CULTURALES DEL SUJETO DE LA EDUCACIÓN PRIMARIA</w:t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/>
              <w:t>B. Cartaman Ocampo</w:t>
            </w:r>
          </w:p>
        </w:tc>
        <w:tc>
          <w:tcPr>
            <w:tcW w:w="2274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PRACTICAS DEL LENGUAJE 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R. Usandizaga</w:t>
            </w:r>
          </w:p>
        </w:tc>
        <w:tc>
          <w:tcPr>
            <w:tcW w:w="287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DIDÁCTICA DE LAS CIENCIAS SOCIALES II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A. Salla</w:t>
            </w:r>
          </w:p>
        </w:tc>
      </w:tr>
      <w:tr>
        <w:trPr/>
        <w:tc>
          <w:tcPr>
            <w:tcW w:w="79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21,00 – 22,00</w:t>
            </w:r>
          </w:p>
        </w:tc>
        <w:tc>
          <w:tcPr>
            <w:tcW w:w="226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039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05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274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87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sz w:val="44"/>
          <w:szCs w:val="44"/>
        </w:rPr>
      </w:pPr>
      <w:r>
        <w:rPr>
          <w:sz w:val="44"/>
          <w:szCs w:val="44"/>
        </w:rPr>
        <w:t>2024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sz w:val="56"/>
          <w:szCs w:val="56"/>
        </w:rPr>
      </w:pPr>
      <w:r>
        <w:rPr>
          <w:sz w:val="56"/>
          <w:szCs w:val="56"/>
        </w:rPr>
        <w:t>PROFESORADO DE EDUCACIÓN PRIMARIA: 4to año</w:t>
      </w:r>
    </w:p>
    <w:p>
      <w:pPr>
        <w:pStyle w:val="Normal"/>
        <w:rPr/>
      </w:pPr>
      <w:r>
        <w:rPr/>
        <w:t xml:space="preserve">Aula: </w:t>
      </w:r>
    </w:p>
    <w:p>
      <w:pPr>
        <w:pStyle w:val="Normal"/>
        <w:rPr/>
      </w:pPr>
      <w:r>
        <w:rPr/>
      </w:r>
    </w:p>
    <w:tbl>
      <w:tblPr>
        <w:tblW w:w="14568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2080"/>
        <w:gridCol w:w="1317"/>
        <w:gridCol w:w="1704"/>
        <w:gridCol w:w="852"/>
        <w:gridCol w:w="1766"/>
        <w:gridCol w:w="1920"/>
        <w:gridCol w:w="1646"/>
        <w:gridCol w:w="2177"/>
        <w:gridCol w:w="1104"/>
      </w:tblGrid>
      <w:tr>
        <w:trPr/>
        <w:tc>
          <w:tcPr>
            <w:tcW w:w="2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</w:t>
            </w:r>
          </w:p>
        </w:tc>
        <w:tc>
          <w:tcPr>
            <w:tcW w:w="1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HORARIO</w:t>
            </w:r>
          </w:p>
        </w:tc>
        <w:tc>
          <w:tcPr>
            <w:tcW w:w="25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LUNES</w:t>
            </w:r>
          </w:p>
        </w:tc>
        <w:tc>
          <w:tcPr>
            <w:tcW w:w="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MARTES</w:t>
            </w:r>
          </w:p>
        </w:tc>
        <w:tc>
          <w:tcPr>
            <w:tcW w:w="356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MIÉRCOLES</w:t>
            </w:r>
          </w:p>
        </w:tc>
        <w:tc>
          <w:tcPr>
            <w:tcW w:w="2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JUEVES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VIERNES</w:t>
            </w:r>
          </w:p>
        </w:tc>
      </w:tr>
      <w:tr>
        <w:trPr/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1ra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18,00 -</w:t>
            </w:r>
          </w:p>
          <w:p>
            <w:pPr>
              <w:pStyle w:val="Contenidodelatabla"/>
              <w:widowControl w:val="false"/>
              <w:rPr/>
            </w:pPr>
            <w:r>
              <w:rPr/>
              <w:t>19,00</w:t>
            </w:r>
          </w:p>
        </w:tc>
        <w:tc>
          <w:tcPr>
            <w:tcW w:w="2556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6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CIENCIAS SOCIALES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  <w:bookmarkStart w:id="0" w:name="_GoBack_Copy_1"/>
            <w:bookmarkStart w:id="1" w:name="_GoBack_Copy_1"/>
            <w:bookmarkEnd w:id="1"/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/>
              <w:t>A. Salla</w:t>
            </w:r>
          </w:p>
        </w:tc>
        <w:tc>
          <w:tcPr>
            <w:tcW w:w="19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TAIN (c/15 días)</w:t>
            </w:r>
          </w:p>
        </w:tc>
        <w:tc>
          <w:tcPr>
            <w:tcW w:w="164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217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LAS PRACTICAS DEL LENGUAJE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R. Usandizaga</w:t>
            </w:r>
          </w:p>
        </w:tc>
        <w:tc>
          <w:tcPr>
            <w:tcW w:w="110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2da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19,00 – 20,00</w:t>
            </w:r>
          </w:p>
        </w:tc>
        <w:tc>
          <w:tcPr>
            <w:tcW w:w="170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PEDAGOGÍA CRÍTICA DE LAS DIFERENCIAS (c/15 días)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Jaime</w:t>
            </w:r>
          </w:p>
        </w:tc>
        <w:tc>
          <w:tcPr>
            <w:tcW w:w="8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17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2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7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3ra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20,00 – 21,00</w:t>
            </w:r>
          </w:p>
        </w:tc>
        <w:tc>
          <w:tcPr>
            <w:tcW w:w="255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MATEMÁTICA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>G. Acosta</w:t>
            </w:r>
          </w:p>
        </w:tc>
        <w:tc>
          <w:tcPr>
            <w:tcW w:w="176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ATENEO DE CIENCIAS NATURALES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b w:val="false"/>
                <w:b w:val="false"/>
                <w:bCs w:val="false"/>
                <w:highlight w:val="none"/>
                <w:shd w:fill="auto" w:val="clear"/>
              </w:rPr>
            </w:pPr>
            <w:r>
              <w:rPr>
                <w:b w:val="false"/>
                <w:bCs w:val="false"/>
                <w:shd w:fill="auto" w:val="clear"/>
              </w:rPr>
              <w:t>M. P. Arroyo</w:t>
            </w:r>
          </w:p>
        </w:tc>
        <w:tc>
          <w:tcPr>
            <w:tcW w:w="1920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DIMENSIÓN ÉTICO POLÍTICA DE LA PRAXIS DOCENTE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/>
            </w:pPr>
            <w:r>
              <w:rPr/>
              <w:t xml:space="preserve"> </w:t>
            </w:r>
            <w:r>
              <w:rPr/>
              <w:t>G. Kessler</w:t>
            </w:r>
          </w:p>
        </w:tc>
        <w:tc>
          <w:tcPr>
            <w:tcW w:w="1646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REFLEXIÓN FILOSÓFICA DE LA EDUCACIÓN</w:t>
            </w:r>
          </w:p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nidodelatabla"/>
              <w:widowControl w:val="false"/>
              <w:rPr/>
            </w:pPr>
            <w:r>
              <w:rPr/>
              <w:t>M. Santagada</w:t>
            </w:r>
          </w:p>
        </w:tc>
        <w:tc>
          <w:tcPr>
            <w:tcW w:w="2177" w:type="dxa"/>
            <w:vMerge w:val="restart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CAMPO DE LA PRACTICA DOCENTE IV</w:t>
            </w:r>
          </w:p>
          <w:p>
            <w:pPr>
              <w:pStyle w:val="Contenidodelatabla"/>
              <w:widowControl w:val="false"/>
              <w:rPr/>
            </w:pPr>
            <w:r>
              <w:rPr/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/>
              <w:t>S. Malfatti</w:t>
            </w:r>
          </w:p>
          <w:p>
            <w:pPr>
              <w:pStyle w:val="Contenidodelatabla"/>
              <w:widowControl w:val="false"/>
              <w:rPr>
                <w:shd w:fill="FFFF00" w:val="clear"/>
              </w:rPr>
            </w:pPr>
            <w:r>
              <w:rPr>
                <w:shd w:fill="FFFF00" w:val="clear"/>
              </w:rPr>
            </w:r>
          </w:p>
        </w:tc>
        <w:tc>
          <w:tcPr>
            <w:tcW w:w="11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0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4ta</w:t>
            </w:r>
          </w:p>
        </w:tc>
        <w:tc>
          <w:tcPr>
            <w:tcW w:w="131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21,00 – 22,00</w:t>
            </w:r>
          </w:p>
        </w:tc>
        <w:tc>
          <w:tcPr>
            <w:tcW w:w="2556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76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920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646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2177" w:type="dxa"/>
            <w:vMerge w:val="continue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  <w:tc>
          <w:tcPr>
            <w:tcW w:w="110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/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/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ntenidodelatabla" w:customStyle="1">
    <w:name w:val="Contenido de la tabla"/>
    <w:basedOn w:val="Normal"/>
    <w:qFormat/>
    <w:pPr>
      <w:widowControl w:val="false"/>
      <w:suppressLineNumbers/>
    </w:pPr>
    <w:rPr/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LibreOffice/7.4.6.2$Windows_X86_64 LibreOffice_project/5b1f5509c2decdade7fda905e3e1429a67acd63d</Application>
  <AppVersion>15.0000</AppVersion>
  <Pages>4</Pages>
  <Words>434</Words>
  <Characters>2358</Characters>
  <CharactersWithSpaces>2640</CharactersWithSpaces>
  <Paragraphs>176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2022-03-07T16:40:00Z</dcterms:created>
  <dc:creator/>
  <dc:description/>
  <dc:language>es-AR</dc:language>
  <cp:lastModifiedBy/>
  <cp:lastPrinted>2024-12-18T21:35:02Z</cp:lastPrinted>
  <dcterms:modified xsi:type="dcterms:W3CDTF">2024-12-18T21:47:23Z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